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19-10-2023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EO.01.01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INDIVIDU(S) VIOLENT(S) NON ARME(S)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EO.01.02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INDIVIDU(S) VIOLENT(S) ARME(S)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EO.01.03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DECOUVERTE ARME / OBJET DANGEREUX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EO.01.04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BESOIN DEMINAGE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EO.01.05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IPM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EO.01.06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CONSTATATIONS / ENQUETE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EO.01.07</w:t>
            </w:r>
          </w:p>
        </w:tc>
        <w:tc>
          <w:tcPr>
            <w:tcW w:type="dxa" w:w="1728"/>
          </w:tcPr>
          <w:p>
            <w:r>
              <w:t>SECURITE PUBLIQUE</w:t>
            </w:r>
          </w:p>
        </w:tc>
        <w:tc>
          <w:tcPr>
            <w:tcW w:type="dxa" w:w="1728"/>
          </w:tcPr>
          <w:p>
            <w:r>
              <w:t>ASSISTANCE DEMINAGE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EO.02.01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PERIMETRE DE SECURITE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EO.02.02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SECURISATION PARTENAIRES INTERVENANTS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EO.02.03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ESCORTE / ASSISTANCE CIRCULATION PARTENAIRE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EO.02.04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GESTION CIRCULATION ROUTIERE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EO.02.05</w:t>
            </w:r>
          </w:p>
        </w:tc>
        <w:tc>
          <w:tcPr>
            <w:tcW w:type="dxa" w:w="1728"/>
          </w:tcPr>
          <w:p>
            <w:r>
              <w:t>PROTECTION &amp; SOUTIEN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EO.03.01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EO.03.02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EO.03.03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EO.03.04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CARENCE AMBULATOIRE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EO.03.05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 xml:space="preserve">TRANSFERT INTERETABLISSEMENT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EO.04.01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OUVERTURE ACCES DANS LOCAL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EO.04.02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RECHERCHE PERSONNES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EO.04.03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SIGNALEMENT RECHERCHE PERSONNES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EO.04.04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EO.04.05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PRISE EN CHARGE PERSONNES VULNERABLES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EO.04.06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INFORMATION SIGNALEMENT AUTEUR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EO.04.07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DESINCARCERATION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EO.04.08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EO.04.09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EVACUATION EN HAUTEUR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EO.04.10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INTERVENTION MILIEU DIFFICILE D'ACCES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EO.04.11</w:t>
            </w:r>
          </w:p>
        </w:tc>
        <w:tc>
          <w:tcPr>
            <w:tcW w:type="dxa" w:w="1728"/>
          </w:tcPr>
          <w:p>
            <w:r>
              <w:t>SECOURS A LA PERSONNE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EO.05.01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ANALYSE MEDICO ADMINISTRATIVE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EO.05.02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EO.05.03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EO.05.04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PRISE EN CHARGE SECOURISTE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EO.05.05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RISQUES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EO.05.06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SOUTIEN MEDICO PSYCHOLOGIQUE ???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EO.05.07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PRISE EN CHARGE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EO.05.08</w:t>
            </w:r>
          </w:p>
        </w:tc>
        <w:tc>
          <w:tcPr>
            <w:tcW w:type="dxa" w:w="1728"/>
          </w:tcPr>
          <w:p>
            <w:r>
              <w:t>SOINS D'URGENCE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EO.06.01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EO.06.02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EO.06.03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LUTTE POLLUTION /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EO.06.04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RISQUE TECHNOLOGIQUE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EO.06.05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CHUTE DE MATERIAUX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EO.06.06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RISQUE EFFONDREMENT / MOUVEMENT DE TERRAIN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EO.06.07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RISQUE EAU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EO.06.08</w:t>
            </w:r>
          </w:p>
        </w:tc>
        <w:tc>
          <w:tcPr>
            <w:tcW w:type="dxa" w:w="1728"/>
          </w:tcPr>
          <w:p>
            <w:r>
              <w:t>SECOURS RISQUE INCENDIE,  TECHNOLOGIQUE ET NATUREL</w:t>
            </w:r>
          </w:p>
        </w:tc>
        <w:tc>
          <w:tcPr>
            <w:tcW w:type="dxa" w:w="1728"/>
          </w:tcPr>
          <w:p>
            <w:r>
              <w:t>ANIMAL DANGEREUX ET/OU EN DETRESSE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EO.07.01</w:t>
            </w:r>
          </w:p>
        </w:tc>
        <w:tc>
          <w:tcPr>
            <w:tcW w:type="dxa" w:w="1728"/>
          </w:tcPr>
          <w:p>
            <w:r>
              <w:t>TOUTE SITUATION</w:t>
            </w:r>
          </w:p>
        </w:tc>
        <w:tc>
          <w:tcPr>
            <w:tcW w:type="dxa" w:w="1728"/>
          </w:tcPr>
          <w:p>
            <w:r>
              <w:t>INFORMATION FAMILLE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EO.07.02</w:t>
            </w:r>
          </w:p>
        </w:tc>
        <w:tc>
          <w:tcPr>
            <w:tcW w:type="dxa" w:w="1728"/>
          </w:tcPr>
          <w:p>
            <w:r>
              <w:t>TOUTE SITUATION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A2BFA3-3605-4AC7-9D99-D59C0934DCE2}"/>
</file>

<file path=customXml/itemProps3.xml><?xml version="1.0" encoding="utf-8"?>
<ds:datastoreItem xmlns:ds="http://schemas.openxmlformats.org/officeDocument/2006/customXml" ds:itemID="{71824210-A95A-4270-A0E6-9BB81827C88B}"/>
</file>

<file path=customXml/itemProps4.xml><?xml version="1.0" encoding="utf-8"?>
<ds:datastoreItem xmlns:ds="http://schemas.openxmlformats.org/officeDocument/2006/customXml" ds:itemID="{4AF70F61-BB30-4413-9E09-C116CE173F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